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9573" w14:textId="3A2E1F04" w:rsidR="002A25C4" w:rsidRDefault="002A25C4" w:rsidP="002A25C4">
      <w:pPr>
        <w:ind w:left="340"/>
        <w:jc w:val="center"/>
        <w:rPr>
          <w:rFonts w:ascii="HelveticaNeueCyr" w:hAnsi="HelveticaNeueCyr"/>
          <w:b/>
          <w:sz w:val="48"/>
          <w:szCs w:val="48"/>
        </w:rPr>
      </w:pPr>
      <w:r w:rsidRPr="002A25C4">
        <w:rPr>
          <w:rFonts w:ascii="HelveticaNeueCyr" w:hAnsi="HelveticaNeueCyr"/>
          <w:b/>
          <w:sz w:val="48"/>
          <w:szCs w:val="48"/>
        </w:rPr>
        <w:t>Правила поведения учащихся</w:t>
      </w:r>
    </w:p>
    <w:p w14:paraId="7E64E8C7"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Учащиеся несут ответственность за своё поведение и обязаны уважать права всех членов школьного сообщества.</w:t>
      </w:r>
    </w:p>
    <w:p w14:paraId="00430658" w14:textId="77777777" w:rsidR="002A25C4" w:rsidRPr="002A25C4" w:rsidRDefault="002A25C4" w:rsidP="002A25C4">
      <w:pPr>
        <w:spacing w:after="0" w:line="240" w:lineRule="auto"/>
        <w:ind w:left="340"/>
        <w:rPr>
          <w:rFonts w:ascii="HelveticaNeueCyr" w:hAnsi="HelveticaNeueCyr"/>
          <w:bCs/>
        </w:rPr>
      </w:pPr>
    </w:p>
    <w:p w14:paraId="26570EC0"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Любое поведение, которое приводит к порче имущества школы, препятствует реализации права других учащихся на получение образования, негативно влияет на морально-психологический климат школы либо причиняет физический или эмоциональный вред другим учащимся, считается недопустимым.</w:t>
      </w:r>
    </w:p>
    <w:p w14:paraId="74DD98BD" w14:textId="77777777" w:rsidR="002A25C4" w:rsidRPr="002A25C4" w:rsidRDefault="002A25C4" w:rsidP="002A25C4">
      <w:pPr>
        <w:spacing w:after="0" w:line="240" w:lineRule="auto"/>
        <w:ind w:left="340"/>
        <w:rPr>
          <w:rFonts w:ascii="HelveticaNeueCyr" w:hAnsi="HelveticaNeueCyr"/>
          <w:bCs/>
        </w:rPr>
      </w:pPr>
    </w:p>
    <w:p w14:paraId="743993B3"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Нарушения правил поведения рассматриваются администрацией школы объективно, последовательно и справедливо. К учащемуся, допустившему нарушение, могут быть применены предупреждение или иные дисциплинарные меры.</w:t>
      </w:r>
    </w:p>
    <w:p w14:paraId="5FE442C5" w14:textId="77777777" w:rsidR="002A25C4" w:rsidRPr="002A25C4" w:rsidRDefault="002A25C4" w:rsidP="002A25C4">
      <w:pPr>
        <w:spacing w:after="0" w:line="240" w:lineRule="auto"/>
        <w:ind w:left="340"/>
        <w:rPr>
          <w:rFonts w:ascii="HelveticaNeueCyr" w:hAnsi="HelveticaNeueCyr"/>
          <w:bCs/>
        </w:rPr>
      </w:pPr>
    </w:p>
    <w:p w14:paraId="52E26C70" w14:textId="77777777" w:rsidR="002A25C4" w:rsidRPr="002A25C4" w:rsidRDefault="002A25C4" w:rsidP="002A25C4">
      <w:pPr>
        <w:spacing w:after="0" w:line="240" w:lineRule="auto"/>
        <w:ind w:left="340"/>
        <w:rPr>
          <w:rFonts w:ascii="HelveticaNeueCyr" w:hAnsi="HelveticaNeueCyr"/>
          <w:bCs/>
        </w:rPr>
      </w:pPr>
    </w:p>
    <w:p w14:paraId="5366DB9A"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 xml:space="preserve">Дисциплинарные меры </w:t>
      </w:r>
    </w:p>
    <w:p w14:paraId="2C0397C3" w14:textId="77777777" w:rsidR="002A25C4" w:rsidRPr="002A25C4" w:rsidRDefault="002A25C4" w:rsidP="002A25C4">
      <w:pPr>
        <w:spacing w:after="0" w:line="240" w:lineRule="auto"/>
        <w:ind w:left="340"/>
        <w:rPr>
          <w:rFonts w:ascii="HelveticaNeueCyr" w:hAnsi="HelveticaNeueCyr"/>
          <w:bCs/>
        </w:rPr>
      </w:pPr>
    </w:p>
    <w:p w14:paraId="20E1CE23"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Для поддержания безопасной и уважительной образовательной среды в школе применяются следующие меры дисциплинарного воздействия:</w:t>
      </w:r>
    </w:p>
    <w:p w14:paraId="11ADD455" w14:textId="77777777" w:rsidR="002A25C4" w:rsidRPr="002A25C4" w:rsidRDefault="002A25C4" w:rsidP="002A25C4">
      <w:pPr>
        <w:spacing w:after="0" w:line="240" w:lineRule="auto"/>
        <w:ind w:left="340"/>
        <w:rPr>
          <w:rFonts w:ascii="HelveticaNeueCyr" w:hAnsi="HelveticaNeueCyr"/>
          <w:bCs/>
        </w:rPr>
      </w:pPr>
    </w:p>
    <w:p w14:paraId="54B77C85"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Использование нецензурной лексики в отношении учащихся, сотрудников школы или иных лиц влечёт назначение обязательного внеурочного дисциплинарного занятия без предварительного предупреждения.</w:t>
      </w:r>
    </w:p>
    <w:p w14:paraId="1E30EAA3" w14:textId="77777777" w:rsidR="002A25C4" w:rsidRPr="002A25C4" w:rsidRDefault="002A25C4" w:rsidP="002A25C4">
      <w:pPr>
        <w:spacing w:after="0" w:line="240" w:lineRule="auto"/>
        <w:ind w:left="340"/>
        <w:rPr>
          <w:rFonts w:ascii="HelveticaNeueCyr" w:hAnsi="HelveticaNeueCyr"/>
          <w:bCs/>
        </w:rPr>
      </w:pPr>
    </w:p>
    <w:p w14:paraId="55A62D68"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Участие в драке, применение физического насилия либо проявление агрессивного поведения является серьёзным нарушением правил школы и влечёт временное отстранение учащегося от занятий на срок, определяемый администрацией школы. В период отстранения учащийся не допускается к посещению занятий и участию в школьных мероприятиях. Все пропуски учебных занятий в период отстранения считаются неуважительными. Учащемуся не предоставляется право на пересдачу контрольных, проверочных, самостоятельных, классных и иных оценочных работ, проведённых в период отстранения.</w:t>
      </w:r>
    </w:p>
    <w:p w14:paraId="6328BF7A" w14:textId="77777777" w:rsidR="002A25C4" w:rsidRPr="002A25C4" w:rsidRDefault="002A25C4" w:rsidP="002A25C4">
      <w:pPr>
        <w:spacing w:after="0" w:line="240" w:lineRule="auto"/>
        <w:ind w:left="340"/>
        <w:rPr>
          <w:rFonts w:ascii="HelveticaNeueCyr" w:hAnsi="HelveticaNeueCyr"/>
          <w:bCs/>
        </w:rPr>
      </w:pPr>
    </w:p>
    <w:p w14:paraId="2D469D36"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 xml:space="preserve">Хранение, употребление, распространение либо нахождение под воздействием алкогольной продукции, табачных изделий, электронных сигарет, </w:t>
      </w:r>
      <w:proofErr w:type="spellStart"/>
      <w:r w:rsidRPr="002A25C4">
        <w:rPr>
          <w:rFonts w:ascii="HelveticaNeueCyr" w:hAnsi="HelveticaNeueCyr"/>
          <w:bCs/>
        </w:rPr>
        <w:t>вейпов</w:t>
      </w:r>
      <w:proofErr w:type="spellEnd"/>
      <w:r w:rsidRPr="002A25C4">
        <w:rPr>
          <w:rFonts w:ascii="HelveticaNeueCyr" w:hAnsi="HelveticaNeueCyr"/>
          <w:bCs/>
        </w:rPr>
        <w:t>, наркотических средств или иных запрещённых веществ является грубым нарушением правил школы и может повлечь расторжение договора об обучении и отчисление из школы.</w:t>
      </w:r>
    </w:p>
    <w:p w14:paraId="0909FE0E" w14:textId="77777777" w:rsidR="002A25C4" w:rsidRPr="002A25C4" w:rsidRDefault="002A25C4" w:rsidP="002A25C4">
      <w:pPr>
        <w:spacing w:after="0" w:line="240" w:lineRule="auto"/>
        <w:ind w:left="340"/>
        <w:rPr>
          <w:rFonts w:ascii="HelveticaNeueCyr" w:hAnsi="HelveticaNeueCyr"/>
          <w:bCs/>
        </w:rPr>
      </w:pPr>
    </w:p>
    <w:p w14:paraId="5F6425F7" w14:textId="77777777" w:rsidR="002A25C4" w:rsidRPr="002A25C4" w:rsidRDefault="002A25C4" w:rsidP="002A25C4">
      <w:pPr>
        <w:spacing w:after="0" w:line="240" w:lineRule="auto"/>
        <w:ind w:left="340"/>
        <w:rPr>
          <w:rFonts w:ascii="HelveticaNeueCyr" w:hAnsi="HelveticaNeueCyr"/>
          <w:bCs/>
        </w:rPr>
      </w:pPr>
      <w:r w:rsidRPr="002A25C4">
        <w:rPr>
          <w:rFonts w:ascii="HelveticaNeueCyr" w:hAnsi="HelveticaNeueCyr"/>
          <w:bCs/>
        </w:rPr>
        <w:t>В случае повторных или систематических нарушений правил поведения директор школы проводит встречу с родителями (законными представителями) учащегося и принимает решение о дальнейших мерах дисциплинарного воздействия.</w:t>
      </w:r>
    </w:p>
    <w:p w14:paraId="20116E7E" w14:textId="77777777" w:rsidR="002A25C4" w:rsidRPr="002A25C4" w:rsidRDefault="002A25C4" w:rsidP="002A25C4">
      <w:pPr>
        <w:spacing w:after="0" w:line="240" w:lineRule="auto"/>
        <w:ind w:left="340"/>
        <w:rPr>
          <w:rFonts w:ascii="HelveticaNeueCyr" w:hAnsi="HelveticaNeueCyr"/>
          <w:bCs/>
        </w:rPr>
      </w:pPr>
    </w:p>
    <w:p w14:paraId="09114001" w14:textId="57C8919E" w:rsidR="00161AA4" w:rsidRPr="00844790" w:rsidRDefault="002A25C4" w:rsidP="002A25C4">
      <w:pPr>
        <w:spacing w:after="0" w:line="240" w:lineRule="auto"/>
        <w:ind w:left="340"/>
        <w:rPr>
          <w:rFonts w:ascii="HelveticaNeueCyr" w:hAnsi="HelveticaNeueCyr"/>
          <w:sz w:val="24"/>
          <w:szCs w:val="24"/>
        </w:rPr>
      </w:pPr>
      <w:r w:rsidRPr="002A25C4">
        <w:rPr>
          <w:rFonts w:ascii="HelveticaNeueCyr" w:hAnsi="HelveticaNeueCyr"/>
          <w:bCs/>
        </w:rPr>
        <w:t>Если учащийся не способен или отказывается соблюдать правила поведения, установленные Ташкентской Международной Школой Улугбека, либо допускает грубые или систематические нарушения дисциплины, школа оставляет за собой право временно отстранить его от занятий или прекратить его обучение в школе.</w:t>
      </w:r>
    </w:p>
    <w:sectPr w:rsidR="00161AA4" w:rsidRPr="00844790" w:rsidSect="00E475B3">
      <w:headerReference w:type="default" r:id="rId7"/>
      <w:footerReference w:type="default" r:id="rId8"/>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EFF9" w14:textId="77777777" w:rsidR="00AF3C90" w:rsidRDefault="00AF3C90" w:rsidP="000B3AFB">
      <w:pPr>
        <w:spacing w:after="0" w:line="240" w:lineRule="auto"/>
      </w:pPr>
      <w:r>
        <w:separator/>
      </w:r>
    </w:p>
  </w:endnote>
  <w:endnote w:type="continuationSeparator" w:id="0">
    <w:p w14:paraId="2BDD47AB" w14:textId="77777777" w:rsidR="00AF3C90" w:rsidRDefault="00AF3C90"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266" w14:textId="75BF4FDD" w:rsidR="000B3AFB" w:rsidRPr="000B3AFB" w:rsidRDefault="004D4855" w:rsidP="000B3AFB">
    <w:pPr>
      <w:pStyle w:val="a5"/>
      <w:rPr>
        <w:rFonts w:ascii="HelveticaNeueCyr" w:hAnsi="HelveticaNeueCyr"/>
        <w:lang w:val="en-US"/>
      </w:rPr>
    </w:pPr>
    <w:r>
      <w:rPr>
        <w:rFonts w:ascii="HelveticaNeueCyr" w:hAnsi="HelveticaNeueCyr"/>
        <w:lang w:val="en-US"/>
      </w:rPr>
      <w:t xml:space="preserve">     </w:t>
    </w:r>
    <w:r w:rsidR="000B3AFB" w:rsidRPr="000B3AFB">
      <w:rPr>
        <w:rFonts w:ascii="HelveticaNeueCyr" w:hAnsi="HelveticaNeueCyr"/>
        <w:lang w:val="en-US"/>
      </w:rPr>
      <w:t xml:space="preserve">3-A </w:t>
    </w:r>
    <w:proofErr w:type="spellStart"/>
    <w:r w:rsidR="000B3AFB" w:rsidRPr="000B3AFB">
      <w:rPr>
        <w:rFonts w:ascii="HelveticaNeueCyr" w:hAnsi="HelveticaNeueCyr"/>
        <w:lang w:val="en-US"/>
      </w:rPr>
      <w:t>Rakat</w:t>
    </w:r>
    <w:proofErr w:type="spellEnd"/>
    <w:r w:rsidR="000B3AFB" w:rsidRPr="000B3AFB">
      <w:rPr>
        <w:rFonts w:ascii="HelveticaNeueCyr" w:hAnsi="HelveticaNeueCyr"/>
        <w:lang w:val="en-US"/>
      </w:rPr>
      <w:t xml:space="preserve"> </w:t>
    </w:r>
    <w:proofErr w:type="gramStart"/>
    <w:r w:rsidR="000B3AFB" w:rsidRPr="000B3AFB">
      <w:rPr>
        <w:rFonts w:ascii="HelveticaNeueCyr" w:hAnsi="HelveticaNeueCyr"/>
        <w:lang w:val="en-US"/>
      </w:rPr>
      <w:t xml:space="preserve">street, </w:t>
    </w:r>
    <w:r w:rsidR="000B3AFB">
      <w:rPr>
        <w:rFonts w:ascii="HelveticaNeueCyr" w:hAnsi="HelveticaNeueCyr"/>
        <w:lang w:val="en-US"/>
      </w:rPr>
      <w:t xml:space="preserve">  </w:t>
    </w:r>
    <w:proofErr w:type="gramEnd"/>
    <w:r w:rsidR="000B3AFB">
      <w:rPr>
        <w:rFonts w:ascii="HelveticaNeueCyr" w:hAnsi="HelveticaNeueCyr"/>
        <w:lang w:val="en-US"/>
      </w:rPr>
      <w:t xml:space="preserve">                   </w:t>
    </w:r>
    <w:r w:rsidR="000B3AFB" w:rsidRPr="000B3AFB">
      <w:rPr>
        <w:rFonts w:ascii="HelveticaNeueCyr" w:hAnsi="HelveticaNeueCyr"/>
        <w:lang w:val="en-US"/>
      </w:rPr>
      <w:t>71 253 32 11</w:t>
    </w:r>
    <w:r w:rsidR="000B3AFB">
      <w:rPr>
        <w:rFonts w:ascii="HelveticaNeueCyr" w:hAnsi="HelveticaNeueCyr"/>
        <w:lang w:val="en-US"/>
      </w:rPr>
      <w:t xml:space="preserve">                   </w:t>
    </w:r>
    <w:r w:rsidR="000B3AFB" w:rsidRPr="000B3AFB">
      <w:rPr>
        <w:rFonts w:ascii="HelveticaNeueCyr" w:hAnsi="HelveticaNeueCyr"/>
        <w:lang w:val="en-US"/>
      </w:rPr>
      <w:t>tuis.uz</w:t>
    </w:r>
    <w:r w:rsidR="000B3AFB" w:rsidRPr="000B3AFB">
      <w:rPr>
        <w:rFonts w:ascii="HelveticaNeueCyr" w:hAnsi="HelveticaNeueCyr"/>
        <w:lang w:val="en-US"/>
      </w:rPr>
      <w:br/>
    </w:r>
    <w:r>
      <w:rPr>
        <w:rFonts w:ascii="HelveticaNeueCyr" w:hAnsi="HelveticaNeueCyr"/>
        <w:lang w:val="en-US"/>
      </w:rPr>
      <w:t xml:space="preserve">     </w:t>
    </w:r>
    <w:r w:rsidR="000B3AFB" w:rsidRPr="000B3AFB">
      <w:rPr>
        <w:rFonts w:ascii="HelveticaNeueCyr" w:hAnsi="HelveticaNeueCyr"/>
        <w:lang w:val="en-US"/>
      </w:rPr>
      <w:t>Tashkent</w:t>
    </w:r>
    <w:r w:rsidR="00C34BB6" w:rsidRPr="00C34BB6">
      <w:rPr>
        <w:rFonts w:ascii="HelveticaNeueCyr" w:hAnsi="HelveticaNeueCyr"/>
        <w:lang w:val="en-US"/>
      </w:rPr>
      <w:t xml:space="preserve">                   </w:t>
    </w:r>
    <w:r w:rsidR="000B3AFB">
      <w:rPr>
        <w:rFonts w:ascii="HelveticaNeueCyr" w:hAnsi="HelveticaNeueCyr"/>
        <w:lang w:val="en-US"/>
      </w:rPr>
      <w:t xml:space="preserve">            </w:t>
    </w:r>
    <w:r w:rsidR="00161AA4" w:rsidRPr="00161AA4">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info@tuis.com</w:t>
    </w:r>
    <w:r w:rsidR="00C34BB6">
      <w:rPr>
        <w:rFonts w:ascii="HelveticaNeueCyr" w:hAnsi="HelveticaNeueCyr"/>
        <w:lang w:val="en-US"/>
      </w:rPr>
      <w:br/>
    </w:r>
    <w:r w:rsidR="000B3AFB" w:rsidRPr="000B3AFB">
      <w:rPr>
        <w:rFonts w:ascii="HelveticaNeueCyr" w:hAnsi="HelveticaNeueCyr"/>
        <w:lang w:val="en-US"/>
      </w:rPr>
      <w:t xml:space="preserve">                                </w:t>
    </w:r>
  </w:p>
  <w:p w14:paraId="42CB2CF9"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A47E" w14:textId="77777777" w:rsidR="00AF3C90" w:rsidRDefault="00AF3C90" w:rsidP="000B3AFB">
      <w:pPr>
        <w:spacing w:after="0" w:line="240" w:lineRule="auto"/>
      </w:pPr>
      <w:r>
        <w:separator/>
      </w:r>
    </w:p>
  </w:footnote>
  <w:footnote w:type="continuationSeparator" w:id="0">
    <w:p w14:paraId="2C1EB59C" w14:textId="77777777" w:rsidR="00AF3C90" w:rsidRDefault="00AF3C90"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4DF1" w14:textId="34EBC8E2" w:rsidR="000B3AFB" w:rsidRDefault="004D4855" w:rsidP="000B3AFB">
    <w:pPr>
      <w:pStyle w:val="a3"/>
      <w:ind w:left="-142" w:firstLine="142"/>
    </w:pPr>
    <w:r>
      <w:rPr>
        <w:lang w:val="en-US"/>
      </w:rPr>
      <w:t xml:space="preserve">      </w:t>
    </w:r>
    <w:r w:rsidR="0065271A">
      <w:rPr>
        <w:noProof/>
        <w:lang w:eastAsia="ru-RU"/>
      </w:rPr>
      <w:drawing>
        <wp:inline distT="0" distB="0" distL="0" distR="0" wp14:anchorId="17FA2DB2" wp14:editId="73B7D576">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1EAF042C" w14:textId="77777777" w:rsidR="000B3AFB" w:rsidRPr="00C34BB6" w:rsidRDefault="000B3AFB">
    <w:pPr>
      <w:pStyle w:val="a3"/>
      <w:rPr>
        <w:rFonts w:ascii="HelveticaNeueCyr" w:hAnsi="HelveticaNeue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7EE1"/>
    <w:rsid w:val="000B3AFB"/>
    <w:rsid w:val="00125911"/>
    <w:rsid w:val="00161AA4"/>
    <w:rsid w:val="002376E4"/>
    <w:rsid w:val="002A25C4"/>
    <w:rsid w:val="00320FF7"/>
    <w:rsid w:val="00376CF0"/>
    <w:rsid w:val="00400BE9"/>
    <w:rsid w:val="0040482B"/>
    <w:rsid w:val="004D4855"/>
    <w:rsid w:val="00542BFE"/>
    <w:rsid w:val="00576025"/>
    <w:rsid w:val="005C2179"/>
    <w:rsid w:val="005E4253"/>
    <w:rsid w:val="0065271A"/>
    <w:rsid w:val="006E3717"/>
    <w:rsid w:val="007304CD"/>
    <w:rsid w:val="00844790"/>
    <w:rsid w:val="00877C4A"/>
    <w:rsid w:val="008A2B03"/>
    <w:rsid w:val="008C1B1D"/>
    <w:rsid w:val="009F5726"/>
    <w:rsid w:val="00A62CAD"/>
    <w:rsid w:val="00A91152"/>
    <w:rsid w:val="00AF3C90"/>
    <w:rsid w:val="00C03F21"/>
    <w:rsid w:val="00C34BB6"/>
    <w:rsid w:val="00C41F39"/>
    <w:rsid w:val="00E475B3"/>
    <w:rsid w:val="00E821DB"/>
    <w:rsid w:val="00EC34AC"/>
    <w:rsid w:val="00F239CC"/>
    <w:rsid w:val="00F50CCB"/>
    <w:rsid w:val="00FB31D7"/>
    <w:rsid w:val="00FD2E76"/>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D8CE"/>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1802">
      <w:bodyDiv w:val="1"/>
      <w:marLeft w:val="0"/>
      <w:marRight w:val="0"/>
      <w:marTop w:val="0"/>
      <w:marBottom w:val="0"/>
      <w:divBdr>
        <w:top w:val="none" w:sz="0" w:space="0" w:color="auto"/>
        <w:left w:val="none" w:sz="0" w:space="0" w:color="auto"/>
        <w:bottom w:val="none" w:sz="0" w:space="0" w:color="auto"/>
        <w:right w:val="none" w:sz="0" w:space="0" w:color="auto"/>
      </w:divBdr>
    </w:div>
    <w:div w:id="929506069">
      <w:bodyDiv w:val="1"/>
      <w:marLeft w:val="0"/>
      <w:marRight w:val="0"/>
      <w:marTop w:val="0"/>
      <w:marBottom w:val="0"/>
      <w:divBdr>
        <w:top w:val="none" w:sz="0" w:space="0" w:color="auto"/>
        <w:left w:val="none" w:sz="0" w:space="0" w:color="auto"/>
        <w:bottom w:val="none" w:sz="0" w:space="0" w:color="auto"/>
        <w:right w:val="none" w:sz="0" w:space="0" w:color="auto"/>
      </w:divBdr>
    </w:div>
    <w:div w:id="1717193398">
      <w:bodyDiv w:val="1"/>
      <w:marLeft w:val="0"/>
      <w:marRight w:val="0"/>
      <w:marTop w:val="0"/>
      <w:marBottom w:val="0"/>
      <w:divBdr>
        <w:top w:val="none" w:sz="0" w:space="0" w:color="auto"/>
        <w:left w:val="none" w:sz="0" w:space="0" w:color="auto"/>
        <w:bottom w:val="none" w:sz="0" w:space="0" w:color="auto"/>
        <w:right w:val="none" w:sz="0" w:space="0" w:color="auto"/>
      </w:divBdr>
    </w:div>
    <w:div w:id="1737631609">
      <w:bodyDiv w:val="1"/>
      <w:marLeft w:val="0"/>
      <w:marRight w:val="0"/>
      <w:marTop w:val="0"/>
      <w:marBottom w:val="0"/>
      <w:divBdr>
        <w:top w:val="none" w:sz="0" w:space="0" w:color="auto"/>
        <w:left w:val="none" w:sz="0" w:space="0" w:color="auto"/>
        <w:bottom w:val="none" w:sz="0" w:space="0" w:color="auto"/>
        <w:right w:val="none" w:sz="0" w:space="0" w:color="auto"/>
      </w:divBdr>
    </w:div>
    <w:div w:id="1799955267">
      <w:bodyDiv w:val="1"/>
      <w:marLeft w:val="0"/>
      <w:marRight w:val="0"/>
      <w:marTop w:val="0"/>
      <w:marBottom w:val="0"/>
      <w:divBdr>
        <w:top w:val="none" w:sz="0" w:space="0" w:color="auto"/>
        <w:left w:val="none" w:sz="0" w:space="0" w:color="auto"/>
        <w:bottom w:val="none" w:sz="0" w:space="0" w:color="auto"/>
        <w:right w:val="none" w:sz="0" w:space="0" w:color="auto"/>
      </w:divBdr>
    </w:div>
    <w:div w:id="21211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779F-090F-496E-98F7-3C5F23A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2026-06-15T04:22:00Z</dcterms:created>
  <dcterms:modified xsi:type="dcterms:W3CDTF">2026-06-15T04:22:00Z</dcterms:modified>
</cp:coreProperties>
</file>