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C6EFA" w14:textId="6E6C1DA8" w:rsidR="00056A3E" w:rsidRPr="00936E0D" w:rsidRDefault="004508D7" w:rsidP="002F3C13">
      <w:pPr>
        <w:ind w:left="709" w:firstLine="709"/>
        <w:jc w:val="center"/>
        <w:rPr>
          <w:b/>
        </w:rPr>
      </w:pPr>
      <w:r w:rsidRPr="004508D7">
        <w:rPr>
          <w:rFonts w:ascii="HelveticaNeueCyr" w:hAnsi="HelveticaNeueCyr"/>
          <w:b/>
          <w:sz w:val="48"/>
          <w:szCs w:val="48"/>
        </w:rPr>
        <w:t>Учебный план TUIS</w:t>
      </w:r>
      <w:r w:rsidR="001A41EF" w:rsidRPr="00936E0D">
        <w:rPr>
          <w:rFonts w:ascii="HelveticaNeueCyr" w:eastAsia="Times New Roman" w:hAnsi="HelveticaNeueCyr" w:cs="Times New Roman"/>
          <w:sz w:val="24"/>
          <w:szCs w:val="24"/>
          <w:lang w:eastAsia="ru-RU"/>
        </w:rPr>
        <w:br/>
      </w:r>
    </w:p>
    <w:p w14:paraId="1DB895D0" w14:textId="77777777" w:rsidR="004508D7" w:rsidRPr="004508D7" w:rsidRDefault="004508D7" w:rsidP="004508D7">
      <w:pPr>
        <w:rPr>
          <w:rFonts w:ascii="HelveticaNeueCyr" w:hAnsi="HelveticaNeueCyr"/>
          <w:b/>
        </w:rPr>
      </w:pPr>
      <w:r w:rsidRPr="004508D7">
        <w:rPr>
          <w:rFonts w:ascii="HelveticaNeueCyr" w:hAnsi="HelveticaNeueCyr"/>
          <w:b/>
        </w:rPr>
        <w:t xml:space="preserve">Введение: </w:t>
      </w:r>
    </w:p>
    <w:p w14:paraId="4D580B0D" w14:textId="77777777" w:rsidR="004508D7" w:rsidRPr="004508D7" w:rsidRDefault="004508D7" w:rsidP="004508D7">
      <w:pPr>
        <w:rPr>
          <w:rFonts w:ascii="HelveticaNeueCyr" w:hAnsi="HelveticaNeueCyr"/>
        </w:rPr>
      </w:pPr>
      <w:r w:rsidRPr="004508D7">
        <w:rPr>
          <w:rFonts w:ascii="HelveticaNeueCyr" w:hAnsi="HelveticaNeueCyr"/>
        </w:rPr>
        <w:t xml:space="preserve">Учебная программа формирует основу нашего обучения и опыта, который наши дети получают во время пребывания в </w:t>
      </w:r>
      <w:r w:rsidRPr="004508D7">
        <w:rPr>
          <w:rFonts w:ascii="HelveticaNeueCyr" w:hAnsi="HelveticaNeueCyr"/>
          <w:lang w:val="en-GB"/>
        </w:rPr>
        <w:t>TUIS</w:t>
      </w:r>
      <w:r w:rsidRPr="004508D7">
        <w:rPr>
          <w:rFonts w:ascii="HelveticaNeueCyr" w:hAnsi="HelveticaNeueCyr"/>
        </w:rPr>
        <w:t xml:space="preserve">. Мы в </w:t>
      </w:r>
      <w:r w:rsidRPr="004508D7">
        <w:rPr>
          <w:rFonts w:ascii="HelveticaNeueCyr" w:hAnsi="HelveticaNeueCyr"/>
          <w:lang w:val="en-GB"/>
        </w:rPr>
        <w:t>TUIS</w:t>
      </w:r>
      <w:r w:rsidRPr="004508D7">
        <w:rPr>
          <w:rFonts w:ascii="HelveticaNeueCyr" w:hAnsi="HelveticaNeueCyr"/>
        </w:rPr>
        <w:t xml:space="preserve"> гордимся тем, что наша учебная программа включает в себя творческие, культурные и спортивные возможности. Учебная программа, которую мы предлагаем в </w:t>
      </w:r>
      <w:r w:rsidRPr="004508D7">
        <w:rPr>
          <w:rFonts w:ascii="HelveticaNeueCyr" w:hAnsi="HelveticaNeueCyr"/>
          <w:lang w:val="en-GB"/>
        </w:rPr>
        <w:t>TUIS</w:t>
      </w:r>
      <w:r w:rsidRPr="004508D7">
        <w:rPr>
          <w:rFonts w:ascii="HelveticaNeueCyr" w:hAnsi="HelveticaNeueCyr"/>
        </w:rPr>
        <w:t xml:space="preserve">, позволяет нам гарантировать, что каждый ребенок освоит ключевые этапы обучения и получит опыт и возможности для развития своих знаний и навыков различными способами. Мы гарантируем, что обучение в </w:t>
      </w:r>
      <w:r w:rsidRPr="004508D7">
        <w:rPr>
          <w:rFonts w:ascii="HelveticaNeueCyr" w:hAnsi="HelveticaNeueCyr"/>
          <w:lang w:val="en-GB"/>
        </w:rPr>
        <w:t>TUIS</w:t>
      </w:r>
      <w:r w:rsidRPr="004508D7">
        <w:rPr>
          <w:rFonts w:ascii="HelveticaNeueCyr" w:hAnsi="HelveticaNeueCyr"/>
        </w:rPr>
        <w:t xml:space="preserve"> расширяет ценности и возможности каждого ребенка по мере его роста и развития. </w:t>
      </w:r>
    </w:p>
    <w:p w14:paraId="45ACDE4B" w14:textId="77777777" w:rsidR="004508D7" w:rsidRPr="004508D7" w:rsidRDefault="004508D7" w:rsidP="004508D7">
      <w:pPr>
        <w:rPr>
          <w:rFonts w:ascii="HelveticaNeueCyr" w:hAnsi="HelveticaNeueCyr"/>
        </w:rPr>
      </w:pPr>
      <w:r w:rsidRPr="004508D7">
        <w:rPr>
          <w:rFonts w:ascii="HelveticaNeueCyr" w:hAnsi="HelveticaNeueCyr"/>
          <w:lang w:val="en-GB"/>
        </w:rPr>
        <w:t>TUIS</w:t>
      </w:r>
      <w:r w:rsidRPr="004508D7">
        <w:rPr>
          <w:rFonts w:ascii="HelveticaNeueCyr" w:hAnsi="HelveticaNeueCyr"/>
        </w:rPr>
        <w:t xml:space="preserve"> предлагает широкую и сбалансированную учебную программу, которая: </w:t>
      </w:r>
    </w:p>
    <w:p w14:paraId="13D8C4A8" w14:textId="77777777" w:rsidR="004508D7" w:rsidRPr="004508D7" w:rsidRDefault="004508D7" w:rsidP="004508D7">
      <w:pPr>
        <w:rPr>
          <w:rFonts w:ascii="HelveticaNeueCyr" w:hAnsi="HelveticaNeueCyr"/>
        </w:rPr>
      </w:pPr>
      <w:r w:rsidRPr="004508D7">
        <w:rPr>
          <w:rFonts w:ascii="HelveticaNeueCyr" w:hAnsi="HelveticaNeueCyr"/>
        </w:rPr>
        <w:t xml:space="preserve">Способствует духовному, нравственному, культурному, умственному и физическому развитию учащихся в школе и обществе. </w:t>
      </w:r>
    </w:p>
    <w:p w14:paraId="7DFD1999" w14:textId="77777777" w:rsidR="004508D7" w:rsidRPr="004508D7" w:rsidRDefault="004508D7" w:rsidP="004508D7">
      <w:pPr>
        <w:rPr>
          <w:rFonts w:ascii="HelveticaNeueCyr" w:hAnsi="HelveticaNeueCyr"/>
        </w:rPr>
      </w:pPr>
      <w:r w:rsidRPr="004508D7">
        <w:rPr>
          <w:rFonts w:ascii="HelveticaNeueCyr" w:hAnsi="HelveticaNeueCyr"/>
        </w:rPr>
        <w:t xml:space="preserve">Готовит учеников в школе к возможностям, обязанностям и опыту дальнейшей жизни. </w:t>
      </w:r>
    </w:p>
    <w:p w14:paraId="71CC081A" w14:textId="77777777" w:rsidR="004508D7" w:rsidRPr="004508D7" w:rsidRDefault="004508D7" w:rsidP="004508D7">
      <w:pPr>
        <w:rPr>
          <w:rFonts w:ascii="HelveticaNeueCyr" w:hAnsi="HelveticaNeueCyr"/>
        </w:rPr>
      </w:pPr>
      <w:r w:rsidRPr="004508D7">
        <w:rPr>
          <w:rFonts w:ascii="HelveticaNeueCyr" w:hAnsi="HelveticaNeueCyr"/>
          <w:lang w:val="en-GB"/>
        </w:rPr>
        <w:t>TUIS</w:t>
      </w:r>
      <w:r w:rsidRPr="004508D7">
        <w:rPr>
          <w:rFonts w:ascii="HelveticaNeueCyr" w:hAnsi="HelveticaNeueCyr"/>
        </w:rPr>
        <w:t xml:space="preserve"> обеспечивает личное, социальное, медицинское и экономическое образование и включает осознание духовных потребностей. </w:t>
      </w:r>
    </w:p>
    <w:p w14:paraId="3B5FC1A9" w14:textId="77777777" w:rsidR="004508D7" w:rsidRPr="004508D7" w:rsidRDefault="004508D7" w:rsidP="004508D7">
      <w:pPr>
        <w:rPr>
          <w:rFonts w:ascii="HelveticaNeueCyr" w:hAnsi="HelveticaNeueCyr"/>
        </w:rPr>
      </w:pPr>
      <w:r w:rsidRPr="004508D7">
        <w:rPr>
          <w:rFonts w:ascii="HelveticaNeueCyr" w:hAnsi="HelveticaNeueCyr"/>
        </w:rPr>
        <w:t xml:space="preserve">В </w:t>
      </w:r>
      <w:r w:rsidRPr="004508D7">
        <w:rPr>
          <w:rFonts w:ascii="HelveticaNeueCyr" w:hAnsi="HelveticaNeueCyr"/>
          <w:lang w:val="en-GB"/>
        </w:rPr>
        <w:t>TUIS</w:t>
      </w:r>
      <w:r w:rsidRPr="004508D7">
        <w:rPr>
          <w:rFonts w:ascii="HelveticaNeueCyr" w:hAnsi="HelveticaNeueCyr"/>
        </w:rPr>
        <w:t xml:space="preserve"> мы дополняем требования Министерства образования практическими учебными мероприятиями и семинарами, образовательными визитами и посетителями. Время </w:t>
      </w:r>
      <w:r w:rsidRPr="004508D7">
        <w:rPr>
          <w:rFonts w:ascii="HelveticaNeueCyr" w:hAnsi="HelveticaNeueCyr"/>
          <w:lang w:val="en-GB"/>
        </w:rPr>
        <w:t>PPA</w:t>
      </w:r>
      <w:r w:rsidRPr="004508D7">
        <w:rPr>
          <w:rFonts w:ascii="HelveticaNeueCyr" w:hAnsi="HelveticaNeueCyr"/>
        </w:rPr>
        <w:t xml:space="preserve"> (планирование, подготовка и оценка) имеет право на всех учителей. </w:t>
      </w:r>
    </w:p>
    <w:p w14:paraId="63953FBE" w14:textId="77777777" w:rsidR="004508D7" w:rsidRPr="004508D7" w:rsidRDefault="004508D7" w:rsidP="004508D7">
      <w:pPr>
        <w:rPr>
          <w:rFonts w:ascii="HelveticaNeueCyr" w:hAnsi="HelveticaNeueCyr"/>
          <w:b/>
        </w:rPr>
      </w:pPr>
      <w:r w:rsidRPr="004508D7">
        <w:rPr>
          <w:rFonts w:ascii="HelveticaNeueCyr" w:hAnsi="HelveticaNeueCyr"/>
          <w:b/>
        </w:rPr>
        <w:t>Ключевой этап 1 и 2</w:t>
      </w:r>
    </w:p>
    <w:p w14:paraId="6FBB4392" w14:textId="77777777" w:rsidR="004508D7" w:rsidRPr="004508D7" w:rsidRDefault="004508D7" w:rsidP="004508D7">
      <w:pPr>
        <w:rPr>
          <w:rFonts w:ascii="HelveticaNeueCyr" w:hAnsi="HelveticaNeueCyr"/>
        </w:rPr>
      </w:pPr>
      <w:r w:rsidRPr="004508D7">
        <w:rPr>
          <w:rFonts w:ascii="HelveticaNeueCyr" w:hAnsi="HelveticaNeueCyr"/>
        </w:rPr>
        <w:t xml:space="preserve">Дети 1–5 классов (от 6 до 11 лет) следуют требованиям Министерства образования и широко включают в себя рамки Национальной учебной программы Англии. </w:t>
      </w:r>
    </w:p>
    <w:p w14:paraId="7E1C3949" w14:textId="77777777" w:rsidR="004508D7" w:rsidRPr="004508D7" w:rsidRDefault="004508D7" w:rsidP="004508D7">
      <w:pPr>
        <w:rPr>
          <w:rFonts w:ascii="HelveticaNeueCyr" w:hAnsi="HelveticaNeueCyr"/>
        </w:rPr>
      </w:pPr>
      <w:r w:rsidRPr="004508D7">
        <w:rPr>
          <w:rFonts w:ascii="HelveticaNeueCyr" w:hAnsi="HelveticaNeueCyr"/>
        </w:rPr>
        <w:t xml:space="preserve">Основные предметы: английский язык, математика и естествознание. </w:t>
      </w:r>
    </w:p>
    <w:p w14:paraId="1BCEB276" w14:textId="77777777" w:rsidR="004508D7" w:rsidRPr="004508D7" w:rsidRDefault="004508D7" w:rsidP="004508D7">
      <w:pPr>
        <w:rPr>
          <w:rFonts w:ascii="HelveticaNeueCyr" w:hAnsi="HelveticaNeueCyr"/>
        </w:rPr>
      </w:pPr>
      <w:r w:rsidRPr="004508D7">
        <w:rPr>
          <w:rFonts w:ascii="HelveticaNeueCyr" w:hAnsi="HelveticaNeueCyr"/>
        </w:rPr>
        <w:t xml:space="preserve">Базовые предметы: Искусство и дизайн, география, история, музыка, физкультура. </w:t>
      </w:r>
    </w:p>
    <w:p w14:paraId="63A125F7" w14:textId="77777777" w:rsidR="004508D7" w:rsidRPr="004508D7" w:rsidRDefault="004508D7" w:rsidP="004508D7">
      <w:pPr>
        <w:rPr>
          <w:rFonts w:ascii="HelveticaNeueCyr" w:hAnsi="HelveticaNeueCyr"/>
        </w:rPr>
      </w:pPr>
      <w:r w:rsidRPr="004508D7">
        <w:rPr>
          <w:rFonts w:ascii="HelveticaNeueCyr" w:hAnsi="HelveticaNeueCyr"/>
          <w:lang w:val="en-GB"/>
        </w:rPr>
        <w:t>Cambridge</w:t>
      </w:r>
      <w:r w:rsidRPr="004508D7">
        <w:rPr>
          <w:rFonts w:ascii="HelveticaNeueCyr" w:hAnsi="HelveticaNeueCyr"/>
        </w:rPr>
        <w:t xml:space="preserve"> </w:t>
      </w:r>
      <w:r w:rsidRPr="004508D7">
        <w:rPr>
          <w:rFonts w:ascii="HelveticaNeueCyr" w:hAnsi="HelveticaNeueCyr"/>
          <w:lang w:val="en-GB"/>
        </w:rPr>
        <w:t>Checkpoints</w:t>
      </w:r>
      <w:r w:rsidRPr="004508D7">
        <w:rPr>
          <w:rFonts w:ascii="HelveticaNeueCyr" w:hAnsi="HelveticaNeueCyr"/>
        </w:rPr>
        <w:t xml:space="preserve"> экзамены по английскому языку, математике и естественным наукам могут быть предложены в конце ключевого этапа 2. </w:t>
      </w:r>
    </w:p>
    <w:p w14:paraId="383A7169" w14:textId="77777777" w:rsidR="004508D7" w:rsidRPr="004508D7" w:rsidRDefault="004508D7" w:rsidP="004508D7">
      <w:pPr>
        <w:rPr>
          <w:rFonts w:ascii="HelveticaNeueCyr" w:hAnsi="HelveticaNeueCyr"/>
          <w:b/>
        </w:rPr>
      </w:pPr>
      <w:r w:rsidRPr="004508D7">
        <w:rPr>
          <w:rFonts w:ascii="HelveticaNeueCyr" w:hAnsi="HelveticaNeueCyr"/>
          <w:b/>
        </w:rPr>
        <w:t xml:space="preserve">Ключевой этап 3 </w:t>
      </w:r>
    </w:p>
    <w:p w14:paraId="351DAC93" w14:textId="77777777" w:rsidR="004508D7" w:rsidRPr="004508D7" w:rsidRDefault="004508D7" w:rsidP="004508D7">
      <w:pPr>
        <w:rPr>
          <w:rFonts w:ascii="HelveticaNeueCyr" w:hAnsi="HelveticaNeueCyr"/>
        </w:rPr>
      </w:pPr>
      <w:r w:rsidRPr="004508D7">
        <w:rPr>
          <w:rFonts w:ascii="HelveticaNeueCyr" w:hAnsi="HelveticaNeueCyr"/>
        </w:rPr>
        <w:t>Дети 6–8 классов (от 11 до 14 лет) следуют требованиям Министерства образования и широко включают в себя рамки Национальной учебной программы Англии. Основные предметы: английский язык (включая грамотность) 7, математика 5, естествознание 6, физическое воспитание. 2. Ценности сообщества (включающие социальные, культурные, моральные, духовные и этические вопросы) 1</w:t>
      </w:r>
    </w:p>
    <w:p w14:paraId="4E725EAA" w14:textId="77777777" w:rsidR="004508D7" w:rsidRPr="004508D7" w:rsidRDefault="004508D7" w:rsidP="004508D7">
      <w:pPr>
        <w:rPr>
          <w:rFonts w:ascii="HelveticaNeueCyr" w:hAnsi="HelveticaNeueCyr"/>
        </w:rPr>
      </w:pPr>
      <w:r w:rsidRPr="004508D7">
        <w:rPr>
          <w:rFonts w:ascii="HelveticaNeueCyr" w:hAnsi="HelveticaNeueCyr"/>
        </w:rPr>
        <w:t>Базовые предметы: Искусство 1, Информатика 2, География 2, История 2, Языки (французский, узбекский, русский) 3.</w:t>
      </w:r>
    </w:p>
    <w:p w14:paraId="14A682BE" w14:textId="77777777" w:rsidR="004508D7" w:rsidRPr="004508D7" w:rsidRDefault="004508D7" w:rsidP="004508D7">
      <w:pPr>
        <w:rPr>
          <w:rFonts w:ascii="HelveticaNeueCyr" w:hAnsi="HelveticaNeueCyr"/>
          <w:b/>
        </w:rPr>
      </w:pPr>
      <w:r w:rsidRPr="004508D7">
        <w:rPr>
          <w:rFonts w:ascii="HelveticaNeueCyr" w:hAnsi="HelveticaNeueCyr"/>
          <w:b/>
        </w:rPr>
        <w:t>Ключевой этап 4</w:t>
      </w:r>
    </w:p>
    <w:p w14:paraId="52F2647A" w14:textId="77777777" w:rsidR="004508D7" w:rsidRPr="004508D7" w:rsidRDefault="004508D7" w:rsidP="004508D7">
      <w:pPr>
        <w:rPr>
          <w:rFonts w:ascii="HelveticaNeueCyr" w:hAnsi="HelveticaNeueCyr"/>
        </w:rPr>
      </w:pPr>
      <w:r w:rsidRPr="004508D7">
        <w:rPr>
          <w:rFonts w:ascii="HelveticaNeueCyr" w:hAnsi="HelveticaNeueCyr"/>
        </w:rPr>
        <w:lastRenderedPageBreak/>
        <w:t xml:space="preserve">Учащиеся 9–11 классов (в возрасте от 14 до 17 лет) следуют требованиям Министерства образования и широко включают в себя рамки Национальной учебной программы Англии. </w:t>
      </w:r>
    </w:p>
    <w:p w14:paraId="380571AA" w14:textId="77777777" w:rsidR="004508D7" w:rsidRPr="004508D7" w:rsidRDefault="004508D7" w:rsidP="004508D7">
      <w:pPr>
        <w:rPr>
          <w:rFonts w:ascii="HelveticaNeueCyr" w:hAnsi="HelveticaNeueCyr"/>
        </w:rPr>
      </w:pPr>
      <w:r w:rsidRPr="004508D7">
        <w:rPr>
          <w:rFonts w:ascii="HelveticaNeueCyr" w:hAnsi="HelveticaNeueCyr"/>
        </w:rPr>
        <w:t xml:space="preserve">Основные предметы: Английский язык (язык и литература) 7, Математика 5, Естествознание 6, Физическое воспитание 2 Другие предметы: Всемирная история 2, География 2, Искусство 1, Языки (русский, французский, узбекский) 3, Этика 1, Мировая религия 1, Право Узбекистана 1, История Узбекистана 1, Экономика 2. </w:t>
      </w:r>
    </w:p>
    <w:p w14:paraId="43E65C53" w14:textId="77777777" w:rsidR="004508D7" w:rsidRPr="004508D7" w:rsidRDefault="004508D7" w:rsidP="004508D7">
      <w:pPr>
        <w:rPr>
          <w:rFonts w:ascii="HelveticaNeueCyr" w:hAnsi="HelveticaNeueCyr"/>
        </w:rPr>
      </w:pPr>
      <w:r w:rsidRPr="004508D7">
        <w:rPr>
          <w:rFonts w:ascii="HelveticaNeueCyr" w:hAnsi="HelveticaNeueCyr"/>
        </w:rPr>
        <w:t xml:space="preserve">Кембриджские экзамены </w:t>
      </w:r>
      <w:r w:rsidRPr="004508D7">
        <w:rPr>
          <w:rFonts w:ascii="HelveticaNeueCyr" w:hAnsi="HelveticaNeueCyr"/>
          <w:lang w:val="en-GB"/>
        </w:rPr>
        <w:t>IGCSE</w:t>
      </w:r>
      <w:r w:rsidRPr="004508D7">
        <w:rPr>
          <w:rFonts w:ascii="HelveticaNeueCyr" w:hAnsi="HelveticaNeueCyr"/>
        </w:rPr>
        <w:t xml:space="preserve"> могут быть предложены в конце 10 класса по английскому как второму языку (0510), комбинированным естественным наукам (0653), математике (0580), информационным технологиям (0417), русскому как первому языку (0516), французскому как второму. Иностранный язык (0520), Экономика (0455), Глобальные перспективы (0457).</w:t>
      </w:r>
    </w:p>
    <w:p w14:paraId="7770C69F" w14:textId="77777777" w:rsidR="004508D7" w:rsidRPr="004508D7" w:rsidRDefault="004508D7" w:rsidP="004508D7">
      <w:pPr>
        <w:rPr>
          <w:rFonts w:ascii="HelveticaNeueCyr" w:hAnsi="HelveticaNeueCyr"/>
          <w:b/>
        </w:rPr>
      </w:pPr>
      <w:r w:rsidRPr="004508D7">
        <w:rPr>
          <w:rFonts w:ascii="HelveticaNeueCyr" w:hAnsi="HelveticaNeueCyr"/>
          <w:b/>
        </w:rPr>
        <w:t xml:space="preserve">Выполнение </w:t>
      </w:r>
    </w:p>
    <w:p w14:paraId="3C80C63C" w14:textId="77777777" w:rsidR="004508D7" w:rsidRPr="004508D7" w:rsidRDefault="004508D7" w:rsidP="004508D7">
      <w:pPr>
        <w:rPr>
          <w:rFonts w:ascii="HelveticaNeueCyr" w:hAnsi="HelveticaNeueCyr"/>
        </w:rPr>
      </w:pPr>
      <w:r w:rsidRPr="004508D7">
        <w:rPr>
          <w:rFonts w:ascii="HelveticaNeueCyr" w:hAnsi="HelveticaNeueCyr"/>
        </w:rPr>
        <w:t xml:space="preserve">Учебная программа эффективно спланирована, обеспечивая прогресс и преемственность. Это способствует получению удовольствия от обучения и стремлению к обучению и достижениям. Предоставляя богатые и разнообразные мероприятия в нашей учебной программе, мы стремимся: </w:t>
      </w:r>
    </w:p>
    <w:p w14:paraId="63CA92A0" w14:textId="77777777" w:rsidR="00520840" w:rsidRDefault="00520840" w:rsidP="004508D7">
      <w:pPr>
        <w:rPr>
          <w:rFonts w:ascii="HelveticaNeueCyr" w:hAnsi="HelveticaNeueCyr"/>
        </w:rPr>
      </w:pPr>
    </w:p>
    <w:p w14:paraId="4ACCD8FB" w14:textId="333DC565" w:rsidR="004508D7" w:rsidRPr="004508D7" w:rsidRDefault="004508D7" w:rsidP="004508D7">
      <w:pPr>
        <w:rPr>
          <w:rFonts w:ascii="HelveticaNeueCyr" w:hAnsi="HelveticaNeueCyr"/>
        </w:rPr>
      </w:pPr>
      <w:r w:rsidRPr="004508D7">
        <w:rPr>
          <w:rFonts w:ascii="HelveticaNeueCyr" w:hAnsi="HelveticaNeueCyr"/>
        </w:rPr>
        <w:t>Поощрять наилучший прогресс и достижения всех наших детей. Предоставлять детям возможность устанавливать связи между различными областями учебной программы. Помогать нашим детям мыслить творчески и решать проблемы.</w:t>
      </w:r>
    </w:p>
    <w:p w14:paraId="2FACFE76" w14:textId="77777777" w:rsidR="004508D7" w:rsidRPr="004508D7" w:rsidRDefault="004508D7" w:rsidP="004508D7">
      <w:pPr>
        <w:rPr>
          <w:rFonts w:ascii="HelveticaNeueCyr" w:hAnsi="HelveticaNeueCyr"/>
        </w:rPr>
      </w:pPr>
      <w:r w:rsidRPr="004508D7">
        <w:rPr>
          <w:rFonts w:ascii="HelveticaNeueCyr" w:hAnsi="HelveticaNeueCyr"/>
        </w:rPr>
        <w:t>Развивать их способность учиться и работать самостоятельно и совместно. Дать возможность всем детям позитивно реагировать на возможности, проблемы и обязанности. Дать возможность всем детям приобретать и развивать широкий спектр знаний, навыков и понимания. Использовать оценку и постановку целей, чтобы наши ученики могли добиться соответствующего прогресса.</w:t>
      </w:r>
    </w:p>
    <w:p w14:paraId="1AAAB037" w14:textId="77777777" w:rsidR="004508D7" w:rsidRPr="004508D7" w:rsidRDefault="004508D7" w:rsidP="004508D7">
      <w:pPr>
        <w:rPr>
          <w:rFonts w:ascii="HelveticaNeueCyr" w:hAnsi="HelveticaNeueCyr"/>
          <w:b/>
        </w:rPr>
      </w:pPr>
      <w:r w:rsidRPr="004508D7">
        <w:rPr>
          <w:rFonts w:ascii="HelveticaNeueCyr" w:hAnsi="HelveticaNeueCyr"/>
          <w:b/>
        </w:rPr>
        <w:t xml:space="preserve">Организация учебной программы </w:t>
      </w:r>
    </w:p>
    <w:p w14:paraId="2136DC10" w14:textId="77777777" w:rsidR="004508D7" w:rsidRPr="004508D7" w:rsidRDefault="004508D7" w:rsidP="004508D7">
      <w:pPr>
        <w:rPr>
          <w:rFonts w:ascii="HelveticaNeueCyr" w:hAnsi="HelveticaNeueCyr"/>
        </w:rPr>
      </w:pPr>
      <w:r w:rsidRPr="004508D7">
        <w:rPr>
          <w:rFonts w:ascii="HelveticaNeueCyr" w:hAnsi="HelveticaNeueCyr"/>
        </w:rPr>
        <w:t xml:space="preserve">Учебная программа преподается по отдельным предметам с межпредметными связями, где это необходимо. У каждого класса есть долгосрочный план, в котором выделены единицы обучения в каждой предметной области. Это пересматривается ежегодно. Планирование обучения грамоте и математике осуществляется еженедельно. Среднесрочные планы по другим предметам пишутся и обновляются/пересматриваются на регулярной основе. Выявляются дети с особыми образовательными потребностями, </w:t>
      </w:r>
      <w:r w:rsidRPr="004508D7">
        <w:rPr>
          <w:rFonts w:ascii="HelveticaNeueCyr" w:hAnsi="HelveticaNeueCyr"/>
          <w:lang w:val="en-GB"/>
        </w:rPr>
        <w:t>EAL</w:t>
      </w:r>
      <w:r w:rsidRPr="004508D7">
        <w:rPr>
          <w:rFonts w:ascii="HelveticaNeueCyr" w:hAnsi="HelveticaNeueCyr"/>
        </w:rPr>
        <w:t xml:space="preserve"> или одаренные и талантливые, и, где это необходимо, предусмотрены дифференцированные занятия. Будет использоваться целый ряд методов обучения: от целого класса, группы, пар и индивидуально. Учителя стараются использовать различные методы в Ежедневное выполнение учебной программы. Выполнение учебной программы контролируется в соответствии со школьной политикой.</w:t>
      </w:r>
    </w:p>
    <w:p w14:paraId="50A5207D" w14:textId="77777777" w:rsidR="004508D7" w:rsidRPr="004508D7" w:rsidRDefault="004508D7" w:rsidP="004508D7">
      <w:pPr>
        <w:rPr>
          <w:rFonts w:ascii="HelveticaNeueCyr" w:hAnsi="HelveticaNeueCyr"/>
          <w:b/>
        </w:rPr>
      </w:pPr>
      <w:r w:rsidRPr="004508D7">
        <w:rPr>
          <w:rFonts w:ascii="HelveticaNeueCyr" w:hAnsi="HelveticaNeueCyr"/>
          <w:b/>
        </w:rPr>
        <w:t xml:space="preserve">Роли и обязанности </w:t>
      </w:r>
    </w:p>
    <w:p w14:paraId="69DC2A9B" w14:textId="77777777" w:rsidR="004508D7" w:rsidRPr="004508D7" w:rsidRDefault="004508D7" w:rsidP="004508D7">
      <w:pPr>
        <w:rPr>
          <w:rFonts w:ascii="HelveticaNeueCyr" w:hAnsi="HelveticaNeueCyr"/>
          <w:b/>
          <w:sz w:val="24"/>
          <w:szCs w:val="24"/>
          <w:lang w:val="en-GB"/>
        </w:rPr>
      </w:pPr>
      <w:r w:rsidRPr="004508D7">
        <w:rPr>
          <w:rFonts w:ascii="HelveticaNeueCyr" w:hAnsi="HelveticaNeueCyr"/>
        </w:rPr>
        <w:t xml:space="preserve">Координатор учебной программы несет ответственность за руководство учебной программой вместе с руководителями конкретных предметов. Контроль за соблюдением </w:t>
      </w:r>
      <w:r w:rsidRPr="004508D7">
        <w:rPr>
          <w:rFonts w:ascii="HelveticaNeueCyr" w:hAnsi="HelveticaNeueCyr"/>
        </w:rPr>
        <w:lastRenderedPageBreak/>
        <w:t xml:space="preserve">учебной программы осуществляет группа старшего руководства. Координатор учебной программы и классные учителя несут ответственность за поддержку работы помощников преподавателя для достижения наилучших возможных результатов для отдельных учеников. Учителя классов следят за тем, чтобы учебная программа была хорошо спланирована и реализована, а также чтобы цели каждого класса были достигнуты. Классные руководители регулярно пересматривают и, при необходимости, обновляют план учебной программы. </w:t>
      </w:r>
      <w:r w:rsidRPr="004508D7">
        <w:rPr>
          <w:rFonts w:ascii="HelveticaNeueCyr" w:hAnsi="HelveticaNeueCyr"/>
          <w:lang w:val="en-GB"/>
        </w:rPr>
        <w:t>Руководство регулярно контролирует успех учебной программы.</w:t>
      </w:r>
    </w:p>
    <w:p w14:paraId="010A55BB" w14:textId="71294802" w:rsidR="00372F56" w:rsidRPr="004508D7" w:rsidRDefault="00372F56" w:rsidP="004508D7">
      <w:pPr>
        <w:rPr>
          <w:rFonts w:ascii="HelveticaNeueCyr" w:hAnsi="HelveticaNeueCyr"/>
          <w:sz w:val="24"/>
          <w:szCs w:val="24"/>
        </w:rPr>
      </w:pPr>
    </w:p>
    <w:sectPr w:rsidR="00372F56" w:rsidRPr="004508D7" w:rsidSect="00E475B3">
      <w:headerReference w:type="default" r:id="rId8"/>
      <w:footerReference w:type="default" r:id="rId9"/>
      <w:pgSz w:w="11906" w:h="16838"/>
      <w:pgMar w:top="2694" w:right="2267" w:bottom="1134" w:left="567" w:header="709" w:footer="3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15F61" w14:textId="77777777" w:rsidR="00B01A10" w:rsidRDefault="00B01A10" w:rsidP="000B3AFB">
      <w:pPr>
        <w:spacing w:after="0" w:line="240" w:lineRule="auto"/>
      </w:pPr>
      <w:r>
        <w:separator/>
      </w:r>
    </w:p>
  </w:endnote>
  <w:endnote w:type="continuationSeparator" w:id="0">
    <w:p w14:paraId="1EC0BD42" w14:textId="77777777" w:rsidR="00B01A10" w:rsidRDefault="00B01A10" w:rsidP="000B3A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NeueCyr">
    <w:altName w:val="Arial"/>
    <w:panose1 w:val="02000503040000020004"/>
    <w:charset w:val="CC"/>
    <w:family w:val="auto"/>
    <w:pitch w:val="variable"/>
    <w:sig w:usb0="8000020B" w:usb1="10000048"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DDE4D" w14:textId="67840DCF" w:rsidR="000B3AFB" w:rsidRPr="000B3AFB" w:rsidRDefault="000B3AFB" w:rsidP="000B3AFB">
    <w:pPr>
      <w:pStyle w:val="a5"/>
      <w:rPr>
        <w:rFonts w:ascii="HelveticaNeueCyr" w:hAnsi="HelveticaNeueCyr"/>
        <w:lang w:val="en-US"/>
      </w:rPr>
    </w:pPr>
    <w:r w:rsidRPr="000B3AFB">
      <w:rPr>
        <w:rFonts w:ascii="HelveticaNeueCyr" w:hAnsi="HelveticaNeueCyr"/>
        <w:lang w:val="en-US"/>
      </w:rPr>
      <w:t xml:space="preserve">3-A Rakat street, </w:t>
    </w:r>
    <w:r>
      <w:rPr>
        <w:rFonts w:ascii="HelveticaNeueCyr" w:hAnsi="HelveticaNeueCyr"/>
        <w:lang w:val="en-US"/>
      </w:rPr>
      <w:t xml:space="preserve">                     </w:t>
    </w:r>
    <w:r w:rsidRPr="000B3AFB">
      <w:rPr>
        <w:rFonts w:ascii="HelveticaNeueCyr" w:hAnsi="HelveticaNeueCyr"/>
        <w:lang w:val="en-US"/>
      </w:rPr>
      <w:t>71 253 32 11</w:t>
    </w:r>
    <w:r>
      <w:rPr>
        <w:rFonts w:ascii="HelveticaNeueCyr" w:hAnsi="HelveticaNeueCyr"/>
        <w:lang w:val="en-US"/>
      </w:rPr>
      <w:t xml:space="preserve">                   </w:t>
    </w:r>
    <w:r w:rsidRPr="000B3AFB">
      <w:rPr>
        <w:rFonts w:ascii="HelveticaNeueCyr" w:hAnsi="HelveticaNeueCyr"/>
        <w:lang w:val="en-US"/>
      </w:rPr>
      <w:t>tuis.uz</w:t>
    </w:r>
    <w:r w:rsidRPr="000B3AFB">
      <w:rPr>
        <w:rFonts w:ascii="HelveticaNeueCyr" w:hAnsi="HelveticaNeueCyr"/>
        <w:lang w:val="en-US"/>
      </w:rPr>
      <w:br/>
      <w:t>Tashkent</w:t>
    </w:r>
    <w:r w:rsidR="00C34BB6" w:rsidRPr="00C34BB6">
      <w:rPr>
        <w:rFonts w:ascii="HelveticaNeueCyr" w:hAnsi="HelveticaNeueCyr"/>
        <w:lang w:val="en-US"/>
      </w:rPr>
      <w:t xml:space="preserve">                   </w:t>
    </w:r>
    <w:r>
      <w:rPr>
        <w:rFonts w:ascii="HelveticaNeueCyr" w:hAnsi="HelveticaNeueCyr"/>
        <w:lang w:val="en-US"/>
      </w:rPr>
      <w:t xml:space="preserve">              </w:t>
    </w:r>
    <w:r w:rsidR="00372F56" w:rsidRPr="00372F56">
      <w:rPr>
        <w:rFonts w:ascii="HelveticaNeueCyr" w:hAnsi="HelveticaNeueCyr"/>
        <w:lang w:val="en-US"/>
      </w:rPr>
      <w:t xml:space="preserve"> </w:t>
    </w:r>
    <w:r w:rsidR="00C34BB6" w:rsidRPr="000B3AFB">
      <w:rPr>
        <w:rFonts w:ascii="HelveticaNeueCyr" w:hAnsi="HelveticaNeueCyr"/>
        <w:lang w:val="en-US"/>
      </w:rPr>
      <w:t>Uzbekistan</w:t>
    </w:r>
    <w:r w:rsidR="00C34BB6" w:rsidRPr="00C34BB6">
      <w:rPr>
        <w:rFonts w:ascii="HelveticaNeueCyr" w:hAnsi="HelveticaNeueCyr"/>
        <w:lang w:val="en-US"/>
      </w:rPr>
      <w:t xml:space="preserve">                      </w:t>
    </w:r>
    <w:r w:rsidR="00C34BB6">
      <w:rPr>
        <w:rFonts w:ascii="HelveticaNeueCyr" w:hAnsi="HelveticaNeueCyr"/>
        <w:lang w:val="en-US"/>
      </w:rPr>
      <w:t xml:space="preserve"> </w:t>
    </w:r>
    <w:r w:rsidR="00C34BB6" w:rsidRPr="00C34BB6">
      <w:rPr>
        <w:rFonts w:ascii="HelveticaNeueCyr" w:hAnsi="HelveticaNeueCyr"/>
        <w:lang w:val="en-US"/>
      </w:rPr>
      <w:t>info@tuis.com</w:t>
    </w:r>
    <w:r w:rsidR="00C34BB6">
      <w:rPr>
        <w:rFonts w:ascii="HelveticaNeueCyr" w:hAnsi="HelveticaNeueCyr"/>
        <w:lang w:val="en-US"/>
      </w:rPr>
      <w:br/>
    </w:r>
    <w:r w:rsidRPr="000B3AFB">
      <w:rPr>
        <w:rFonts w:ascii="HelveticaNeueCyr" w:hAnsi="HelveticaNeueCyr"/>
        <w:lang w:val="en-US"/>
      </w:rPr>
      <w:t xml:space="preserve">                                </w:t>
    </w:r>
  </w:p>
  <w:p w14:paraId="46962097" w14:textId="77777777" w:rsidR="000B3AFB" w:rsidRPr="000B3AFB" w:rsidRDefault="000B3AFB">
    <w:pPr>
      <w:pStyle w:val="a5"/>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587B5" w14:textId="77777777" w:rsidR="00B01A10" w:rsidRDefault="00B01A10" w:rsidP="000B3AFB">
      <w:pPr>
        <w:spacing w:after="0" w:line="240" w:lineRule="auto"/>
      </w:pPr>
      <w:r>
        <w:separator/>
      </w:r>
    </w:p>
  </w:footnote>
  <w:footnote w:type="continuationSeparator" w:id="0">
    <w:p w14:paraId="305D4091" w14:textId="77777777" w:rsidR="00B01A10" w:rsidRDefault="00B01A10" w:rsidP="000B3A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F6792" w14:textId="77777777" w:rsidR="000B3AFB" w:rsidRDefault="0065271A" w:rsidP="000B3AFB">
    <w:pPr>
      <w:pStyle w:val="a3"/>
      <w:ind w:left="-142" w:firstLine="142"/>
    </w:pPr>
    <w:r>
      <w:rPr>
        <w:noProof/>
        <w:lang w:eastAsia="ru-RU"/>
      </w:rPr>
      <w:drawing>
        <wp:inline distT="0" distB="0" distL="0" distR="0" wp14:anchorId="1E1B9432" wp14:editId="231111E4">
          <wp:extent cx="933450" cy="1190625"/>
          <wp:effectExtent l="0" t="0" r="0" b="9525"/>
          <wp:docPr id="9" name="Рисунок 9" descr="Asse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set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450" cy="1190625"/>
                  </a:xfrm>
                  <a:prstGeom prst="rect">
                    <a:avLst/>
                  </a:prstGeom>
                  <a:noFill/>
                  <a:ln>
                    <a:noFill/>
                  </a:ln>
                </pic:spPr>
              </pic:pic>
            </a:graphicData>
          </a:graphic>
        </wp:inline>
      </w:drawing>
    </w:r>
  </w:p>
  <w:p w14:paraId="3FD50E0D" w14:textId="77777777" w:rsidR="000B3AFB" w:rsidRPr="00C34BB6" w:rsidRDefault="000B3AFB">
    <w:pPr>
      <w:pStyle w:val="a3"/>
      <w:rPr>
        <w:rFonts w:ascii="HelveticaNeueCyr" w:hAnsi="HelveticaNeueCy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16A56"/>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173C11B1"/>
    <w:multiLevelType w:val="hybridMultilevel"/>
    <w:tmpl w:val="D1A892D6"/>
    <w:lvl w:ilvl="0" w:tplc="8AF6A13E">
      <w:start w:val="1"/>
      <w:numFmt w:val="decimal"/>
      <w:lvlText w:val="%1."/>
      <w:lvlJc w:val="left"/>
      <w:pPr>
        <w:ind w:left="2770" w:hanging="360"/>
      </w:pPr>
      <w:rPr>
        <w:b/>
      </w:rPr>
    </w:lvl>
    <w:lvl w:ilvl="1" w:tplc="04190019">
      <w:start w:val="1"/>
      <w:numFmt w:val="lowerLetter"/>
      <w:lvlText w:val="%2."/>
      <w:lvlJc w:val="left"/>
      <w:pPr>
        <w:ind w:left="3490" w:hanging="360"/>
      </w:pPr>
    </w:lvl>
    <w:lvl w:ilvl="2" w:tplc="0419001B">
      <w:start w:val="1"/>
      <w:numFmt w:val="lowerRoman"/>
      <w:lvlText w:val="%3."/>
      <w:lvlJc w:val="right"/>
      <w:pPr>
        <w:ind w:left="4210" w:hanging="180"/>
      </w:pPr>
    </w:lvl>
    <w:lvl w:ilvl="3" w:tplc="0419000F">
      <w:start w:val="1"/>
      <w:numFmt w:val="decimal"/>
      <w:lvlText w:val="%4."/>
      <w:lvlJc w:val="left"/>
      <w:pPr>
        <w:ind w:left="4930" w:hanging="360"/>
      </w:pPr>
    </w:lvl>
    <w:lvl w:ilvl="4" w:tplc="04190019">
      <w:start w:val="1"/>
      <w:numFmt w:val="lowerLetter"/>
      <w:lvlText w:val="%5."/>
      <w:lvlJc w:val="left"/>
      <w:pPr>
        <w:ind w:left="5650" w:hanging="360"/>
      </w:pPr>
    </w:lvl>
    <w:lvl w:ilvl="5" w:tplc="0419001B">
      <w:start w:val="1"/>
      <w:numFmt w:val="lowerRoman"/>
      <w:lvlText w:val="%6."/>
      <w:lvlJc w:val="right"/>
      <w:pPr>
        <w:ind w:left="6370" w:hanging="180"/>
      </w:pPr>
    </w:lvl>
    <w:lvl w:ilvl="6" w:tplc="0419000F">
      <w:start w:val="1"/>
      <w:numFmt w:val="decimal"/>
      <w:lvlText w:val="%7."/>
      <w:lvlJc w:val="left"/>
      <w:pPr>
        <w:ind w:left="7090" w:hanging="360"/>
      </w:pPr>
    </w:lvl>
    <w:lvl w:ilvl="7" w:tplc="04190019">
      <w:start w:val="1"/>
      <w:numFmt w:val="lowerLetter"/>
      <w:lvlText w:val="%8."/>
      <w:lvlJc w:val="left"/>
      <w:pPr>
        <w:ind w:left="7810" w:hanging="360"/>
      </w:pPr>
    </w:lvl>
    <w:lvl w:ilvl="8" w:tplc="0419001B">
      <w:start w:val="1"/>
      <w:numFmt w:val="lowerRoman"/>
      <w:lvlText w:val="%9."/>
      <w:lvlJc w:val="right"/>
      <w:pPr>
        <w:ind w:left="8530" w:hanging="180"/>
      </w:pPr>
    </w:lvl>
  </w:abstractNum>
  <w:abstractNum w:abstractNumId="2" w15:restartNumberingAfterBreak="0">
    <w:nsid w:val="5F3428B2"/>
    <w:multiLevelType w:val="hybridMultilevel"/>
    <w:tmpl w:val="DAC8D000"/>
    <w:lvl w:ilvl="0" w:tplc="D7B25D46">
      <w:start w:val="1"/>
      <w:numFmt w:val="lowerLetter"/>
      <w:lvlText w:val="%1)"/>
      <w:lvlJc w:val="left"/>
      <w:pPr>
        <w:ind w:left="2345" w:hanging="360"/>
      </w:pPr>
    </w:lvl>
    <w:lvl w:ilvl="1" w:tplc="04190019">
      <w:start w:val="1"/>
      <w:numFmt w:val="lowerLetter"/>
      <w:lvlText w:val="%2."/>
      <w:lvlJc w:val="left"/>
      <w:pPr>
        <w:ind w:left="3065" w:hanging="360"/>
      </w:pPr>
    </w:lvl>
    <w:lvl w:ilvl="2" w:tplc="0419001B">
      <w:start w:val="1"/>
      <w:numFmt w:val="lowerRoman"/>
      <w:lvlText w:val="%3."/>
      <w:lvlJc w:val="right"/>
      <w:pPr>
        <w:ind w:left="3785" w:hanging="180"/>
      </w:pPr>
    </w:lvl>
    <w:lvl w:ilvl="3" w:tplc="0419000F">
      <w:start w:val="1"/>
      <w:numFmt w:val="decimal"/>
      <w:lvlText w:val="%4."/>
      <w:lvlJc w:val="left"/>
      <w:pPr>
        <w:ind w:left="4505" w:hanging="360"/>
      </w:pPr>
    </w:lvl>
    <w:lvl w:ilvl="4" w:tplc="04190019">
      <w:start w:val="1"/>
      <w:numFmt w:val="lowerLetter"/>
      <w:lvlText w:val="%5."/>
      <w:lvlJc w:val="left"/>
      <w:pPr>
        <w:ind w:left="5225" w:hanging="360"/>
      </w:pPr>
    </w:lvl>
    <w:lvl w:ilvl="5" w:tplc="0419001B">
      <w:start w:val="1"/>
      <w:numFmt w:val="lowerRoman"/>
      <w:lvlText w:val="%6."/>
      <w:lvlJc w:val="right"/>
      <w:pPr>
        <w:ind w:left="5945" w:hanging="180"/>
      </w:pPr>
    </w:lvl>
    <w:lvl w:ilvl="6" w:tplc="0419000F">
      <w:start w:val="1"/>
      <w:numFmt w:val="decimal"/>
      <w:lvlText w:val="%7."/>
      <w:lvlJc w:val="left"/>
      <w:pPr>
        <w:ind w:left="6665" w:hanging="360"/>
      </w:pPr>
    </w:lvl>
    <w:lvl w:ilvl="7" w:tplc="04190019">
      <w:start w:val="1"/>
      <w:numFmt w:val="lowerLetter"/>
      <w:lvlText w:val="%8."/>
      <w:lvlJc w:val="left"/>
      <w:pPr>
        <w:ind w:left="7385" w:hanging="360"/>
      </w:pPr>
    </w:lvl>
    <w:lvl w:ilvl="8" w:tplc="0419001B">
      <w:start w:val="1"/>
      <w:numFmt w:val="lowerRoman"/>
      <w:lvlText w:val="%9."/>
      <w:lvlJc w:val="right"/>
      <w:pPr>
        <w:ind w:left="8105"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AFB"/>
    <w:rsid w:val="00036B5C"/>
    <w:rsid w:val="00056A3E"/>
    <w:rsid w:val="00057EE1"/>
    <w:rsid w:val="000A22D9"/>
    <w:rsid w:val="000B3AFB"/>
    <w:rsid w:val="00125911"/>
    <w:rsid w:val="001A41EF"/>
    <w:rsid w:val="002376E4"/>
    <w:rsid w:val="002C4FC6"/>
    <w:rsid w:val="002D2345"/>
    <w:rsid w:val="002F3C13"/>
    <w:rsid w:val="0030250A"/>
    <w:rsid w:val="00307F41"/>
    <w:rsid w:val="00320FF7"/>
    <w:rsid w:val="00336122"/>
    <w:rsid w:val="00372F56"/>
    <w:rsid w:val="00376CF0"/>
    <w:rsid w:val="00400BE9"/>
    <w:rsid w:val="0040482B"/>
    <w:rsid w:val="004508D7"/>
    <w:rsid w:val="0047670F"/>
    <w:rsid w:val="004F5EA9"/>
    <w:rsid w:val="00520840"/>
    <w:rsid w:val="005C2179"/>
    <w:rsid w:val="0065271A"/>
    <w:rsid w:val="00681DFA"/>
    <w:rsid w:val="006A28E7"/>
    <w:rsid w:val="006E3717"/>
    <w:rsid w:val="007B2ED9"/>
    <w:rsid w:val="00834CBF"/>
    <w:rsid w:val="00877C4A"/>
    <w:rsid w:val="008A2B03"/>
    <w:rsid w:val="008B152F"/>
    <w:rsid w:val="008C1B1D"/>
    <w:rsid w:val="008D735B"/>
    <w:rsid w:val="00936E0D"/>
    <w:rsid w:val="009F5726"/>
    <w:rsid w:val="00A91152"/>
    <w:rsid w:val="00B01A10"/>
    <w:rsid w:val="00C34BB6"/>
    <w:rsid w:val="00D2788A"/>
    <w:rsid w:val="00E475B3"/>
    <w:rsid w:val="00E60D38"/>
    <w:rsid w:val="00E821DB"/>
    <w:rsid w:val="00EC34AC"/>
    <w:rsid w:val="00EF34E3"/>
    <w:rsid w:val="00F239CC"/>
    <w:rsid w:val="00F50CCB"/>
    <w:rsid w:val="00FE70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8D6F6B"/>
  <w15:chartTrackingRefBased/>
  <w15:docId w15:val="{CAEF48D6-09DE-47D6-995E-A941B658B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3AF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B3AFB"/>
  </w:style>
  <w:style w:type="paragraph" w:styleId="a5">
    <w:name w:val="footer"/>
    <w:basedOn w:val="a"/>
    <w:link w:val="a6"/>
    <w:uiPriority w:val="99"/>
    <w:unhideWhenUsed/>
    <w:rsid w:val="000B3AF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B3AFB"/>
  </w:style>
  <w:style w:type="paragraph" w:styleId="a7">
    <w:name w:val="List Paragraph"/>
    <w:basedOn w:val="a"/>
    <w:uiPriority w:val="34"/>
    <w:qFormat/>
    <w:rsid w:val="002C4FC6"/>
    <w:pPr>
      <w:spacing w:line="256" w:lineRule="auto"/>
      <w:ind w:left="720"/>
      <w:contextualSpacing/>
    </w:pPr>
  </w:style>
  <w:style w:type="table" w:styleId="a8">
    <w:name w:val="Table Grid"/>
    <w:basedOn w:val="a1"/>
    <w:uiPriority w:val="39"/>
    <w:rsid w:val="00307F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67848">
      <w:bodyDiv w:val="1"/>
      <w:marLeft w:val="0"/>
      <w:marRight w:val="0"/>
      <w:marTop w:val="0"/>
      <w:marBottom w:val="0"/>
      <w:divBdr>
        <w:top w:val="none" w:sz="0" w:space="0" w:color="auto"/>
        <w:left w:val="none" w:sz="0" w:space="0" w:color="auto"/>
        <w:bottom w:val="none" w:sz="0" w:space="0" w:color="auto"/>
        <w:right w:val="none" w:sz="0" w:space="0" w:color="auto"/>
      </w:divBdr>
    </w:div>
    <w:div w:id="177811461">
      <w:bodyDiv w:val="1"/>
      <w:marLeft w:val="0"/>
      <w:marRight w:val="0"/>
      <w:marTop w:val="0"/>
      <w:marBottom w:val="0"/>
      <w:divBdr>
        <w:top w:val="none" w:sz="0" w:space="0" w:color="auto"/>
        <w:left w:val="none" w:sz="0" w:space="0" w:color="auto"/>
        <w:bottom w:val="none" w:sz="0" w:space="0" w:color="auto"/>
        <w:right w:val="none" w:sz="0" w:space="0" w:color="auto"/>
      </w:divBdr>
    </w:div>
    <w:div w:id="250243589">
      <w:bodyDiv w:val="1"/>
      <w:marLeft w:val="0"/>
      <w:marRight w:val="0"/>
      <w:marTop w:val="0"/>
      <w:marBottom w:val="0"/>
      <w:divBdr>
        <w:top w:val="none" w:sz="0" w:space="0" w:color="auto"/>
        <w:left w:val="none" w:sz="0" w:space="0" w:color="auto"/>
        <w:bottom w:val="none" w:sz="0" w:space="0" w:color="auto"/>
        <w:right w:val="none" w:sz="0" w:space="0" w:color="auto"/>
      </w:divBdr>
    </w:div>
    <w:div w:id="630139144">
      <w:bodyDiv w:val="1"/>
      <w:marLeft w:val="0"/>
      <w:marRight w:val="0"/>
      <w:marTop w:val="0"/>
      <w:marBottom w:val="0"/>
      <w:divBdr>
        <w:top w:val="none" w:sz="0" w:space="0" w:color="auto"/>
        <w:left w:val="none" w:sz="0" w:space="0" w:color="auto"/>
        <w:bottom w:val="none" w:sz="0" w:space="0" w:color="auto"/>
        <w:right w:val="none" w:sz="0" w:space="0" w:color="auto"/>
      </w:divBdr>
    </w:div>
    <w:div w:id="677468279">
      <w:bodyDiv w:val="1"/>
      <w:marLeft w:val="0"/>
      <w:marRight w:val="0"/>
      <w:marTop w:val="0"/>
      <w:marBottom w:val="0"/>
      <w:divBdr>
        <w:top w:val="none" w:sz="0" w:space="0" w:color="auto"/>
        <w:left w:val="none" w:sz="0" w:space="0" w:color="auto"/>
        <w:bottom w:val="none" w:sz="0" w:space="0" w:color="auto"/>
        <w:right w:val="none" w:sz="0" w:space="0" w:color="auto"/>
      </w:divBdr>
    </w:div>
    <w:div w:id="890464721">
      <w:bodyDiv w:val="1"/>
      <w:marLeft w:val="0"/>
      <w:marRight w:val="0"/>
      <w:marTop w:val="0"/>
      <w:marBottom w:val="0"/>
      <w:divBdr>
        <w:top w:val="none" w:sz="0" w:space="0" w:color="auto"/>
        <w:left w:val="none" w:sz="0" w:space="0" w:color="auto"/>
        <w:bottom w:val="none" w:sz="0" w:space="0" w:color="auto"/>
        <w:right w:val="none" w:sz="0" w:space="0" w:color="auto"/>
      </w:divBdr>
    </w:div>
    <w:div w:id="1019086030">
      <w:bodyDiv w:val="1"/>
      <w:marLeft w:val="0"/>
      <w:marRight w:val="0"/>
      <w:marTop w:val="0"/>
      <w:marBottom w:val="0"/>
      <w:divBdr>
        <w:top w:val="none" w:sz="0" w:space="0" w:color="auto"/>
        <w:left w:val="none" w:sz="0" w:space="0" w:color="auto"/>
        <w:bottom w:val="none" w:sz="0" w:space="0" w:color="auto"/>
        <w:right w:val="none" w:sz="0" w:space="0" w:color="auto"/>
      </w:divBdr>
    </w:div>
    <w:div w:id="1160468454">
      <w:bodyDiv w:val="1"/>
      <w:marLeft w:val="0"/>
      <w:marRight w:val="0"/>
      <w:marTop w:val="0"/>
      <w:marBottom w:val="0"/>
      <w:divBdr>
        <w:top w:val="none" w:sz="0" w:space="0" w:color="auto"/>
        <w:left w:val="none" w:sz="0" w:space="0" w:color="auto"/>
        <w:bottom w:val="none" w:sz="0" w:space="0" w:color="auto"/>
        <w:right w:val="none" w:sz="0" w:space="0" w:color="auto"/>
      </w:divBdr>
    </w:div>
    <w:div w:id="1402676698">
      <w:bodyDiv w:val="1"/>
      <w:marLeft w:val="0"/>
      <w:marRight w:val="0"/>
      <w:marTop w:val="0"/>
      <w:marBottom w:val="0"/>
      <w:divBdr>
        <w:top w:val="none" w:sz="0" w:space="0" w:color="auto"/>
        <w:left w:val="none" w:sz="0" w:space="0" w:color="auto"/>
        <w:bottom w:val="none" w:sz="0" w:space="0" w:color="auto"/>
        <w:right w:val="none" w:sz="0" w:space="0" w:color="auto"/>
      </w:divBdr>
    </w:div>
    <w:div w:id="1629966782">
      <w:bodyDiv w:val="1"/>
      <w:marLeft w:val="0"/>
      <w:marRight w:val="0"/>
      <w:marTop w:val="0"/>
      <w:marBottom w:val="0"/>
      <w:divBdr>
        <w:top w:val="none" w:sz="0" w:space="0" w:color="auto"/>
        <w:left w:val="none" w:sz="0" w:space="0" w:color="auto"/>
        <w:bottom w:val="none" w:sz="0" w:space="0" w:color="auto"/>
        <w:right w:val="none" w:sz="0" w:space="0" w:color="auto"/>
      </w:divBdr>
    </w:div>
    <w:div w:id="1743991380">
      <w:bodyDiv w:val="1"/>
      <w:marLeft w:val="0"/>
      <w:marRight w:val="0"/>
      <w:marTop w:val="0"/>
      <w:marBottom w:val="0"/>
      <w:divBdr>
        <w:top w:val="none" w:sz="0" w:space="0" w:color="auto"/>
        <w:left w:val="none" w:sz="0" w:space="0" w:color="auto"/>
        <w:bottom w:val="none" w:sz="0" w:space="0" w:color="auto"/>
        <w:right w:val="none" w:sz="0" w:space="0" w:color="auto"/>
      </w:divBdr>
    </w:div>
    <w:div w:id="2029794077">
      <w:bodyDiv w:val="1"/>
      <w:marLeft w:val="0"/>
      <w:marRight w:val="0"/>
      <w:marTop w:val="0"/>
      <w:marBottom w:val="0"/>
      <w:divBdr>
        <w:top w:val="none" w:sz="0" w:space="0" w:color="auto"/>
        <w:left w:val="none" w:sz="0" w:space="0" w:color="auto"/>
        <w:bottom w:val="none" w:sz="0" w:space="0" w:color="auto"/>
        <w:right w:val="none" w:sz="0" w:space="0" w:color="auto"/>
      </w:divBdr>
    </w:div>
    <w:div w:id="2103447953">
      <w:bodyDiv w:val="1"/>
      <w:marLeft w:val="0"/>
      <w:marRight w:val="0"/>
      <w:marTop w:val="0"/>
      <w:marBottom w:val="0"/>
      <w:divBdr>
        <w:top w:val="none" w:sz="0" w:space="0" w:color="auto"/>
        <w:left w:val="none" w:sz="0" w:space="0" w:color="auto"/>
        <w:bottom w:val="none" w:sz="0" w:space="0" w:color="auto"/>
        <w:right w:val="none" w:sz="0" w:space="0" w:color="auto"/>
      </w:divBdr>
    </w:div>
    <w:div w:id="2143231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A32361-2E4D-4A10-AEFD-580E2844F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812</Words>
  <Characters>4630</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Belkin</cp:lastModifiedBy>
  <cp:revision>3</cp:revision>
  <dcterms:created xsi:type="dcterms:W3CDTF">2026-06-17T12:40:00Z</dcterms:created>
  <dcterms:modified xsi:type="dcterms:W3CDTF">2026-06-17T12:43:00Z</dcterms:modified>
</cp:coreProperties>
</file>